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8A2" w:rsidRDefault="00EB68A2" w:rsidP="00EB68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70A3FF47" wp14:editId="5E853636">
            <wp:simplePos x="0" y="0"/>
            <wp:positionH relativeFrom="column">
              <wp:posOffset>4118030</wp:posOffset>
            </wp:positionH>
            <wp:positionV relativeFrom="paragraph">
              <wp:posOffset>-482815</wp:posOffset>
            </wp:positionV>
            <wp:extent cx="1487170" cy="15055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ай_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30"/>
          <w:szCs w:val="30"/>
        </w:rPr>
        <w:t>Приложение 1</w:t>
      </w:r>
      <w:r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EB68A2" w:rsidRPr="009E1C4D" w:rsidRDefault="00EB68A2" w:rsidP="00EB68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>УТВЕРЖДЕНО</w:t>
      </w:r>
    </w:p>
    <w:p w:rsidR="00EB68A2" w:rsidRPr="009E1C4D" w:rsidRDefault="00EB68A2" w:rsidP="00EB68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:rsidR="00EB68A2" w:rsidRPr="009E1C4D" w:rsidRDefault="00EB68A2" w:rsidP="00EB68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:rsidR="00EB68A2" w:rsidRDefault="00EB68A2" w:rsidP="00EB68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исполнительного комитета</w:t>
      </w:r>
      <w:r w:rsidRPr="009E1C4D"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EB68A2" w:rsidRPr="003A35C0" w:rsidRDefault="00EB68A2" w:rsidP="00EB68A2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№ </w:t>
      </w:r>
      <w:r w:rsidR="006E57DD">
        <w:rPr>
          <w:rFonts w:ascii="Times New Roman" w:hAnsi="Times New Roman"/>
          <w:sz w:val="30"/>
          <w:szCs w:val="30"/>
        </w:rPr>
        <w:t>400</w:t>
      </w:r>
      <w:bookmarkStart w:id="0" w:name="_GoBack"/>
      <w:bookmarkEnd w:id="0"/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  </w:t>
      </w:r>
    </w:p>
    <w:p w:rsidR="00EB68A2" w:rsidRDefault="00EB68A2" w:rsidP="00EB68A2">
      <w:pPr>
        <w:ind w:right="4677"/>
        <w:rPr>
          <w:rFonts w:ascii="Times New Roman" w:hAnsi="Times New Roman" w:cs="Times New Roman"/>
          <w:sz w:val="30"/>
          <w:szCs w:val="30"/>
        </w:rPr>
      </w:pPr>
    </w:p>
    <w:p w:rsidR="00DA3B89" w:rsidRPr="00D47F57" w:rsidRDefault="00DA3B89" w:rsidP="00DA3B89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Наименование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«Болотня - здоровый агрогородок» на 2025-2029 гг.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учреждение «Редакция газеты «Свабоднае слова», РК ОО «БРСМ» г. Рогачев,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Болотнянский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сельский исполнительный комитет.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населения, увеличению средней продолжительности и качества жизни, улучшению демографической ситуации в районе.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</w:r>
            <w:proofErr w:type="gram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образовательной,  материально</w:t>
            </w:r>
            <w:proofErr w:type="gram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-технической базы по формированию здорового образа жизни.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3.Внедрение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4.Реализация эффективных мер, способствующих снижению потребления табачных изделий, алкоголя, наркотиков на территории аг. Болотня.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учреждения здравоохранения,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учреждения и ведомства различных форм собственности, жители аг. Болотня. Контрольные объекты: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Болотнянский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сельский исполнительный комитет;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Болотнянский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СДК;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Болотнянская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сельская библиотека; ГУО «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Болотнянская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средняя школа»; ГУО «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Болотнянский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детский сад»;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Болотнянский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ФАП.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2025-2029 гг.</w:t>
            </w:r>
          </w:p>
        </w:tc>
      </w:tr>
      <w:tr w:rsidR="00DA3B89" w:rsidRPr="00D47F57" w:rsidTr="0079622B">
        <w:tc>
          <w:tcPr>
            <w:tcW w:w="3114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2% ежегодно;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2% ежегодно;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1% ежегодно;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 употребления алкогольных напитков не менее, чем на 1% ежегодно;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от временной нетрудоспособности не менее, чем на 2% ежегодно;</w:t>
            </w:r>
          </w:p>
          <w:p w:rsidR="00DA3B89" w:rsidRPr="00D47F57" w:rsidRDefault="00DA3B89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рисков развития заболеваний, связанных с поведением и образом жизни (сердечно-сосудистых, травматизма, ожирения и других) на 1-2% ежегодно; уменьшение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распространенности ожирения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избыточной массы тела на 1-2% ежегодно.</w:t>
            </w:r>
          </w:p>
        </w:tc>
      </w:tr>
    </w:tbl>
    <w:p w:rsidR="00DA3B89" w:rsidRPr="00D47F57" w:rsidRDefault="00DA3B89" w:rsidP="00DA3B89">
      <w:pPr>
        <w:jc w:val="both"/>
      </w:pPr>
    </w:p>
    <w:p w:rsidR="00DA3B89" w:rsidRPr="00D47F57" w:rsidRDefault="00DA3B89" w:rsidP="00DA3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:rsidR="00DA3B89" w:rsidRPr="00D47F57" w:rsidRDefault="00DA3B89" w:rsidP="00DA3B8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Национальная программа демографической безопасности населения Республики Беларусь на 2021-2025 гг.;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Государственная программа национальных действий по предупреждению и преодолению пьянства и алкоголизма на 2021-2025 гг.;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 профилактики ВИЧ-инфекции на 2021- 2025 гг.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перечисленных программ дала положительные результаты.</w:t>
      </w:r>
    </w:p>
    <w:p w:rsidR="00DA3B89" w:rsidRPr="00D47F57" w:rsidRDefault="00DA3B89" w:rsidP="00DA3B89">
      <w:pPr>
        <w:jc w:val="both"/>
        <w:rPr>
          <w:rFonts w:ascii="Times New Roman" w:hAnsi="Times New Roman" w:cs="Times New Roman"/>
        </w:rPr>
      </w:pPr>
    </w:p>
    <w:p w:rsidR="00DA3B89" w:rsidRPr="00D47F57" w:rsidRDefault="00DA3B89" w:rsidP="00DA3B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:rsidR="00DA3B89" w:rsidRPr="00D47F57" w:rsidRDefault="00DA3B89" w:rsidP="00DA3B89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инвалидизации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населения, увеличению средней продолжительности и качества жизни, улучшению демографической ситуации в районе.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здоровой и безопасной экологической среды дома и на работе; улучшение условий труда, быта и отдыха населения.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3B89" w:rsidRPr="00D47F57" w:rsidRDefault="00DA3B89" w:rsidP="00DA3B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:rsidR="00DA3B89" w:rsidRPr="00D47F57" w:rsidRDefault="00DA3B89" w:rsidP="00DA3B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3B89" w:rsidRPr="00D47F57" w:rsidRDefault="00DA3B89" w:rsidP="00DA3B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:rsidR="00DA3B89" w:rsidRPr="00D47F57" w:rsidRDefault="00DA3B89" w:rsidP="00DA3B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:rsidR="00DA3B89" w:rsidRPr="00D47F57" w:rsidRDefault="00DA3B89" w:rsidP="00DA3B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Рогачевский районный исполнительный комитет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Рогачевского районного исполнительного комитета;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Рогачевского районного исполнительного комитета;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Отдел</w:t>
      </w:r>
      <w:r w:rsidRPr="00D47F57">
        <w:rPr>
          <w:rFonts w:ascii="Times New Roman" w:hAnsi="Times New Roman" w:cs="Times New Roman"/>
          <w:sz w:val="30"/>
          <w:szCs w:val="30"/>
        </w:rPr>
        <w:t xml:space="preserve"> спорта и туризма Рогачевского районного исполнительного комитета;</w:t>
      </w:r>
    </w:p>
    <w:p w:rsidR="00DA3B89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Рогачевского районного исполнительного комитета;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районного исполнительного комитета;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8.</w:t>
      </w:r>
      <w:r>
        <w:rPr>
          <w:rFonts w:ascii="Times New Roman" w:hAnsi="Times New Roman" w:cs="Times New Roman"/>
          <w:sz w:val="30"/>
          <w:szCs w:val="30"/>
        </w:rPr>
        <w:tab/>
        <w:t>РК 00 «БРСМ» г. Рогачев.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:rsidR="00DA3B89" w:rsidRPr="00D47F57" w:rsidRDefault="00DA3B89" w:rsidP="00DA3B89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Болотнянский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сельский исполнительный комитет;</w:t>
      </w:r>
    </w:p>
    <w:p w:rsidR="00DA3B89" w:rsidRPr="00D47F57" w:rsidRDefault="00DA3B89" w:rsidP="00DA3B89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Болотнянский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СДК;</w:t>
      </w:r>
    </w:p>
    <w:p w:rsidR="00DA3B89" w:rsidRPr="00D47F57" w:rsidRDefault="00DA3B89" w:rsidP="00DA3B89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Болотнянская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средняя школа»;</w:t>
      </w:r>
    </w:p>
    <w:p w:rsidR="00DA3B89" w:rsidRPr="00D47F57" w:rsidRDefault="00DA3B89" w:rsidP="00DA3B89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Болотнянский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детский сад»;</w:t>
      </w:r>
    </w:p>
    <w:p w:rsidR="00DA3B89" w:rsidRPr="00D47F57" w:rsidRDefault="00DA3B89" w:rsidP="00DA3B89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Болотнянский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ФАП.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«Редакция газеты «Свабоднае слова»;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2025-2029 гг.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проведение обследований и опросов по выявлению уровня знаний, отношений и практики в целях определения и оценки состояния здоровья </w:t>
      </w:r>
      <w:r w:rsidRPr="00D47F57">
        <w:rPr>
          <w:rFonts w:ascii="Times New Roman" w:hAnsi="Times New Roman" w:cs="Times New Roman"/>
          <w:sz w:val="30"/>
          <w:szCs w:val="30"/>
        </w:rPr>
        <w:lastRenderedPageBreak/>
        <w:t>и изменений в отношении и поведенческой модели детей и молодых людей;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3B89" w:rsidRPr="00D47F57" w:rsidRDefault="00DA3B89" w:rsidP="00DA3B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:rsidR="00DA3B89" w:rsidRPr="00D47F57" w:rsidRDefault="00DA3B89" w:rsidP="00DA3B8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ходе реализации проекта за период 2025-2029 годы предполагается ежегодно достигнуть следующих результатов: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 и других) на 1%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заболеваний, на 2%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2% ежегодно; снижение распространенности табакокурения на 1% ежегодно; снижение употребления алкогольных напитков на 1%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1,5-2% ежегодно;</w:t>
      </w:r>
    </w:p>
    <w:p w:rsidR="00DA3B89" w:rsidRPr="00D47F57" w:rsidRDefault="00DA3B89" w:rsidP="00DA3B89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:rsidR="005C11F3" w:rsidRDefault="005C11F3"/>
    <w:p w:rsidR="00DA3B89" w:rsidRDefault="00DA3B89"/>
    <w:p w:rsidR="00DA3B89" w:rsidRDefault="00DA3B89"/>
    <w:p w:rsidR="00DA3B89" w:rsidRDefault="00DA3B89"/>
    <w:p w:rsidR="00DA3B89" w:rsidRDefault="00DA3B89">
      <w:pPr>
        <w:sectPr w:rsidR="00DA3B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A3B89" w:rsidRPr="009E31BB" w:rsidRDefault="00DA3B89" w:rsidP="00DA3B89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lastRenderedPageBreak/>
        <w:t>КОМПЛЕКСНЫЙ ПЛАН</w:t>
      </w:r>
    </w:p>
    <w:p w:rsidR="00DA3B89" w:rsidRPr="009E31BB" w:rsidRDefault="00DA3B89" w:rsidP="00DA3B89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Болотня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5-2029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</w:p>
    <w:p w:rsidR="00DA3B89" w:rsidRPr="008E55F4" w:rsidRDefault="00DA3B89" w:rsidP="00DA3B8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1"/>
        <w:gridCol w:w="1773"/>
        <w:gridCol w:w="6052"/>
      </w:tblGrid>
      <w:tr w:rsidR="00DA3B89" w:rsidTr="0079622B">
        <w:trPr>
          <w:trHeight w:val="566"/>
        </w:trPr>
        <w:tc>
          <w:tcPr>
            <w:tcW w:w="567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531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73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6052" w:type="dxa"/>
          </w:tcPr>
          <w:p w:rsidR="00DA3B89" w:rsidRPr="0009531F" w:rsidRDefault="00DA3B89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DA3B89" w:rsidTr="0079622B">
        <w:trPr>
          <w:trHeight w:val="339"/>
        </w:trPr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1.1</w:t>
            </w:r>
          </w:p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Болотня -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-здоровый агрогородок» специалистов заинтересованных ведомств (далее Проект)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Государственное учреждение «Рогачевский районный центр гигиены и эпидемиологии» (ГУ «Рогачевский районный ЦГЭ»)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</w:t>
            </w:r>
            <w:r>
              <w:rPr>
                <w:rFonts w:ascii="Times New Roman" w:hAnsi="Times New Roman"/>
                <w:sz w:val="28"/>
                <w:szCs w:val="28"/>
              </w:rPr>
              <w:t>Болотня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ЦГЭ», учреждения, организации, предприятия, индивидуальные предприниматели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Проанализировать основные индикаторные показатели состояния здоровья населения агрогородка </w:t>
            </w:r>
            <w:r>
              <w:rPr>
                <w:rFonts w:ascii="Times New Roman" w:hAnsi="Times New Roman"/>
                <w:sz w:val="28"/>
                <w:szCs w:val="28"/>
              </w:rPr>
              <w:t>Болотня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за 2024 год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2025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 ежегодного буклета «Профиль здоровья»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Создать клуб волонтеров из числа учащихся учреждений общего среднего образования, населения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школа, население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сельисполком,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сельисполком,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материального стимулирования лиц, ведущих здоровый образ жизни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</w:t>
            </w: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ный ЦГЭ», УЗ «Рогачевская ЦРБ»,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сельская библиотека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реализацию межведомственного проекта «Школа-территория здоровья» в учреждениях образования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аг. Болотня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 Болотня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информационно-образовательных мини акций «Контролируем давление – продлеваем жизнь!» по профилактике болезней системы кровообращения на торговых объектах, в аптечной и библиотечной сети, учреждениях образования, на предприятиях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еженедельно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демонстрацию видеороликов по вопросам ФЗОЖ,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ФАП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ого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культуры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конкурса по        благоустройству пришкольных территорий «Уголок родной земли» или организация        работы        по        благоустройству пришкольных территорий    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создание общего чата для жителей агрогородка в социальной сети или мессенджере и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ежемесячное размещение        информации        с        проводимых мероприятиях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2025 год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Болотнянс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дом культуры 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DA3B89" w:rsidRPr="00597FD0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Болотня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учете в СОП, семьи детей, состоявших на учете в ИДН)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Согласно плану Рогачевского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райисполкома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Торговые организации всех форм собственности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Болотня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 Болотня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УЗ «Рогачевская ЦРБ»,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 Болотня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ФАП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УЗ «Рогачевская ЦРБ», учреждение «Рогачевский территориальный центр социального обслуживания населения»</w:t>
            </w:r>
          </w:p>
        </w:tc>
      </w:tr>
      <w:tr w:rsidR="00DA3B89" w:rsidTr="0079622B">
        <w:trPr>
          <w:trHeight w:val="321"/>
        </w:trPr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участие населения в районных спортивных соревнований по волейболу, настольному теннису,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минифутболу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плаванию и др.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 спорта и туризма Рогачевского райисполкома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52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Отделы образования, спорта и туризма Рогачевского райисполкома,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-площадок на территории учреждений общего среднего образования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Болотня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Задача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B0FD8">
              <w:rPr>
                <w:rFonts w:ascii="Times New Roman" w:hAnsi="Times New Roman"/>
                <w:b/>
                <w:sz w:val="28"/>
                <w:szCs w:val="28"/>
              </w:rPr>
              <w:t xml:space="preserve">Социальная адаптация инвалидов, создание безбарьерной среды на основе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принципа равных возможностей.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4200"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действующих объектов социальной инфраструктуры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к потребностям граждан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</w:p>
        </w:tc>
      </w:tr>
      <w:tr w:rsidR="00DA3B89" w:rsidRPr="00D32D5C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645">
              <w:rPr>
                <w:rFonts w:ascii="Times New Roman" w:hAnsi="Times New Roman"/>
                <w:sz w:val="28"/>
                <w:szCs w:val="28"/>
              </w:rPr>
              <w:t>Организация деятельности инвалидов и физически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4645">
              <w:rPr>
                <w:rFonts w:ascii="Times New Roman" w:hAnsi="Times New Roman"/>
                <w:sz w:val="28"/>
                <w:szCs w:val="28"/>
              </w:rPr>
              <w:t xml:space="preserve">ослабленных лиц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учреждение «Рогачевский территориальный центр социального обслуживания населения»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3B89" w:rsidRPr="00D32D5C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DA3B89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чреждение «Рогачевский территориальный центр социального обслуживания населения»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E566E2" w:rsidRDefault="00DA3B89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66E2">
              <w:rPr>
                <w:rFonts w:ascii="Times New Roman" w:hAnsi="Times New Roman"/>
                <w:b/>
                <w:sz w:val="28"/>
                <w:szCs w:val="28"/>
              </w:rPr>
              <w:t>3. Создание здоровьесберегающей среды обитания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ГУ «Рогачевский районный ЦГЭ»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:rsidR="00DA3B89" w:rsidRPr="00D32D5C" w:rsidRDefault="00DA3B89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п</w:t>
            </w:r>
            <w:r w:rsidRPr="00D32D5C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ГУ «Рогачевский районный ЦГЭ»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КЖЭУП «Рогачев»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Болотнян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ский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сельский исполком, КЖЭУП «Рогачев»</w:t>
            </w:r>
          </w:p>
        </w:tc>
      </w:tr>
      <w:tr w:rsidR="00DA3B89" w:rsidTr="0079622B">
        <w:tc>
          <w:tcPr>
            <w:tcW w:w="14923" w:type="dxa"/>
            <w:gridSpan w:val="4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Социологическое сопровождение проекта</w:t>
            </w:r>
          </w:p>
        </w:tc>
      </w:tr>
      <w:tr w:rsidR="00DA3B89" w:rsidTr="0079622B">
        <w:tc>
          <w:tcPr>
            <w:tcW w:w="567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</w:t>
            </w:r>
            <w:r>
              <w:rPr>
                <w:rFonts w:ascii="Times New Roman" w:hAnsi="Times New Roman"/>
                <w:sz w:val="28"/>
                <w:szCs w:val="28"/>
              </w:rPr>
              <w:t>аг. Болотня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формирования здорового образа жизни, профилактике зависимостей </w:t>
            </w:r>
          </w:p>
        </w:tc>
        <w:tc>
          <w:tcPr>
            <w:tcW w:w="1773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6052" w:type="dxa"/>
          </w:tcPr>
          <w:p w:rsidR="00DA3B89" w:rsidRPr="00D32D5C" w:rsidRDefault="00DA3B89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 </w:t>
            </w:r>
          </w:p>
        </w:tc>
      </w:tr>
    </w:tbl>
    <w:p w:rsidR="00EB68A2" w:rsidRDefault="00EB68A2" w:rsidP="00EB68A2">
      <w:pPr>
        <w:pStyle w:val="newncpi"/>
        <w:ind w:left="426" w:right="-739"/>
        <w:rPr>
          <w:b/>
          <w:color w:val="000000"/>
          <w:sz w:val="22"/>
        </w:rPr>
      </w:pPr>
      <w:r w:rsidRPr="00D5280F">
        <w:t>*Исполнителям мероприятий проекта ежеквартально, до 1 числа месяца, следующего за отчетным кварталом, предоставлять информацию о его выполнении в ГУ «</w:t>
      </w:r>
      <w:r>
        <w:t>Рогачевс</w:t>
      </w:r>
      <w:r w:rsidRPr="00D5280F">
        <w:t xml:space="preserve">кий </w:t>
      </w:r>
      <w:r>
        <w:t>район</w:t>
      </w:r>
      <w:r w:rsidRPr="00D5280F">
        <w:t xml:space="preserve">ный ЦГЭ» по электронной почте </w:t>
      </w:r>
      <w:proofErr w:type="spellStart"/>
      <w:r w:rsidRPr="00F04E05">
        <w:rPr>
          <w:b/>
          <w:color w:val="000000"/>
          <w:sz w:val="22"/>
          <w:lang w:val="en-US"/>
        </w:rPr>
        <w:t>rogachev</w:t>
      </w:r>
      <w:proofErr w:type="spellEnd"/>
      <w:r w:rsidRPr="00F04E05">
        <w:rPr>
          <w:b/>
          <w:color w:val="000000"/>
          <w:sz w:val="22"/>
        </w:rPr>
        <w:t>@</w:t>
      </w:r>
      <w:proofErr w:type="spellStart"/>
      <w:r w:rsidRPr="00F04E05">
        <w:rPr>
          <w:b/>
          <w:color w:val="000000"/>
          <w:sz w:val="22"/>
          <w:lang w:val="en-US"/>
        </w:rPr>
        <w:t>gmlocge</w:t>
      </w:r>
      <w:proofErr w:type="spellEnd"/>
      <w:r w:rsidRPr="00F04E05">
        <w:rPr>
          <w:b/>
          <w:color w:val="000000"/>
          <w:sz w:val="22"/>
        </w:rPr>
        <w:t>.</w:t>
      </w:r>
      <w:r w:rsidRPr="00F04E05">
        <w:rPr>
          <w:b/>
          <w:color w:val="000000"/>
          <w:sz w:val="22"/>
          <w:lang w:val="en-US"/>
        </w:rPr>
        <w:t>by</w:t>
      </w:r>
    </w:p>
    <w:p w:rsidR="00DA3B89" w:rsidRDefault="00DA3B89"/>
    <w:sectPr w:rsidR="00DA3B89" w:rsidSect="00DA3B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89"/>
    <w:rsid w:val="005C11F3"/>
    <w:rsid w:val="006E57DD"/>
    <w:rsid w:val="00DA3B89"/>
    <w:rsid w:val="00EB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776A3-2519-4606-95DB-8619F7AB3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3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DA3B8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EB68A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4111</Words>
  <Characters>23437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3</cp:revision>
  <dcterms:created xsi:type="dcterms:W3CDTF">2025-08-04T07:37:00Z</dcterms:created>
  <dcterms:modified xsi:type="dcterms:W3CDTF">2026-09-21T07:09:00Z</dcterms:modified>
</cp:coreProperties>
</file>